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 xml:space="preserve">Беседа с детьми 3–4 лет об осени должна быть «теплой» и эмоциональной. 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Беседа «Золотая осень в лесу»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Цель: Развитие наблюдательности и любви к природе через «доброе» восприятие осени.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Начало: «Осеннее настроение»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Ребята, посмотрите в окно! На улице стало прохладно, солнышко светит, но уже не так сильно греет. Наступило красивое время года — Осень.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Осень пришла в лес и принесла с собой волшебные краски. Как вы думаете, какие цвета у осени? (Дети: Желтый, красный, оранжевый).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Правильно! Лес стал похож на сказочный дворец.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 xml:space="preserve"> Основная часть: «Кто живет в осеннем лесу?»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Давайте представим, что мы с вами гуляем по лесу. Под ногами у нас шуршат листочки. Как они шуршат? Давайте покажем руками: ш-ш-ш.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Деревьям стало прохладно, и они решили сбросить свои желтые платьица-листочки. Теперь они готовятся к долгому зимнему сну.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 xml:space="preserve">— А как же лесные жители? Белочка, зайчик, ежик — они тоже готовятся. 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 xml:space="preserve">— Как вы думаете, что делает белочка? (Она собирает орешки и грибы в дупло). 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А ежик? (Он готовит себе теплую постельку из сухих листьев, чтобы сладко спать всю зиму).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 xml:space="preserve"> Элемент доброты: «Поможем лесным друзьям»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Ребята, осенью в лесу становится холодно. Давайте мы с вами будем добрыми гостями леса. Мы не будем шуметь, чтобы не разбудить ежика, и не будем ломать веточки деревьев. Мы будем только любоваться красотой.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Представьте, что мы нашли в лесу дерево, у которого опали все листочки. Ему, наверное, грустно? Давайте мы «согреем» его ласковыми словами или погладим кору? (Дети могут погладить стул или макет дерева).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Завершение: «Осенний подарок»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— Осень нам подарила красивые листочки. Давайте мы соберем самый красивый букет для нашей группы, чтобы в ней стало так же уютно, как в сказочном лесу.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Советы для педагога: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*   Принесите «осенний привет»: Заранее соберите на прогулке букет из красивых кленовых листьев, веточку рябины (показать, но не давать в руки, так как она может быть горькой/ядовитой для пробы) или шишку. Когда дети трогают объект беседы, информация усваивается в 10 раз лучше.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*   Музыка: Включите фоном тихую, спокойную музыку (например, звуки леса или инструментальную классику). Это создаст нужную атмосферу.</w:t>
      </w:r>
    </w:p>
    <w:p w:rsidR="00E501DB" w:rsidRPr="00E501DB" w:rsidRDefault="00E501DB" w:rsidP="00E501DB">
      <w:pPr>
        <w:rPr>
          <w:rFonts w:ascii="Times New Roman" w:hAnsi="Times New Roman" w:cs="Times New Roman"/>
          <w:sz w:val="28"/>
          <w:szCs w:val="28"/>
        </w:rPr>
      </w:pPr>
      <w:r w:rsidRPr="00E501DB">
        <w:rPr>
          <w:rFonts w:ascii="Times New Roman" w:hAnsi="Times New Roman" w:cs="Times New Roman"/>
          <w:sz w:val="28"/>
          <w:szCs w:val="28"/>
        </w:rPr>
        <w:t>*   Вопросы-</w:t>
      </w:r>
      <w:proofErr w:type="spellStart"/>
      <w:r w:rsidRPr="00E501DB">
        <w:rPr>
          <w:rFonts w:ascii="Times New Roman" w:hAnsi="Times New Roman" w:cs="Times New Roman"/>
          <w:sz w:val="28"/>
          <w:szCs w:val="28"/>
        </w:rPr>
        <w:t>помогайки</w:t>
      </w:r>
      <w:proofErr w:type="spellEnd"/>
      <w:r w:rsidRPr="00E501DB">
        <w:rPr>
          <w:rFonts w:ascii="Times New Roman" w:hAnsi="Times New Roman" w:cs="Times New Roman"/>
          <w:sz w:val="28"/>
          <w:szCs w:val="28"/>
        </w:rPr>
        <w:t>: Если дети молчат, задавайте простые вопросы: «Листик какой? Желтый?», «Белочка маленькая или большая?».</w:t>
      </w:r>
    </w:p>
    <w:p w:rsidR="009018A2" w:rsidRPr="00E501DB" w:rsidRDefault="009018A2" w:rsidP="00E501D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018A2" w:rsidRPr="00E50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89"/>
    <w:rsid w:val="00525889"/>
    <w:rsid w:val="009018A2"/>
    <w:rsid w:val="00E5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0A10B"/>
  <w15:chartTrackingRefBased/>
  <w15:docId w15:val="{EFE5796F-B5CD-4460-BF86-2954CDBD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2026-09-15T11:28:00Z</dcterms:created>
  <dcterms:modified xsi:type="dcterms:W3CDTF">2026-09-15T11:30:00Z</dcterms:modified>
</cp:coreProperties>
</file>